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EA2D" w14:textId="1027C338"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The </w:t>
      </w:r>
      <w:proofErr w:type="spellStart"/>
      <w:r w:rsidRPr="00455C36">
        <w:rPr>
          <w:rFonts w:ascii="Times New Roman" w:hAnsi="Times New Roman" w:cs="Times New Roman"/>
          <w:sz w:val="24"/>
          <w:szCs w:val="24"/>
        </w:rPr>
        <w:t>Nease</w:t>
      </w:r>
      <w:proofErr w:type="spellEnd"/>
      <w:r w:rsidRPr="00455C36">
        <w:rPr>
          <w:rFonts w:ascii="Times New Roman" w:hAnsi="Times New Roman" w:cs="Times New Roman"/>
          <w:sz w:val="24"/>
          <w:szCs w:val="24"/>
        </w:rPr>
        <w:t xml:space="preserve"> Chemical Site </w:t>
      </w:r>
      <w:proofErr w:type="gramStart"/>
      <w:r w:rsidRPr="00455C36">
        <w:rPr>
          <w:rFonts w:ascii="Times New Roman" w:hAnsi="Times New Roman" w:cs="Times New Roman"/>
          <w:sz w:val="24"/>
          <w:szCs w:val="24"/>
        </w:rPr>
        <w:t>is located in</w:t>
      </w:r>
      <w:proofErr w:type="gramEnd"/>
      <w:r w:rsidRPr="00455C36">
        <w:rPr>
          <w:rFonts w:ascii="Times New Roman" w:hAnsi="Times New Roman" w:cs="Times New Roman"/>
          <w:sz w:val="24"/>
          <w:szCs w:val="24"/>
        </w:rPr>
        <w:t xml:space="preserve"> Columbiana and Mahoning Counties, Ohio and is </w:t>
      </w:r>
      <w:r>
        <w:rPr>
          <w:rFonts w:ascii="Times New Roman" w:hAnsi="Times New Roman" w:cs="Times New Roman"/>
          <w:sz w:val="24"/>
          <w:szCs w:val="24"/>
        </w:rPr>
        <w:t xml:space="preserve">approximately </w:t>
      </w:r>
      <w:r w:rsidRPr="00455C36">
        <w:rPr>
          <w:rFonts w:ascii="Times New Roman" w:hAnsi="Times New Roman" w:cs="Times New Roman"/>
          <w:sz w:val="24"/>
          <w:szCs w:val="24"/>
        </w:rPr>
        <w:t xml:space="preserve">2.5 miles northwest of the town of Salem. The Site covers approximately 44 acres most of which are contaminated with several hazardous substances. In addition to the Site, approximately 36 miles of the Middle Fork of Little Beaver Creek (MFLBC) have been contaminated. </w:t>
      </w:r>
    </w:p>
    <w:p w14:paraId="1309B730" w14:textId="11417133"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The </w:t>
      </w:r>
      <w:proofErr w:type="spellStart"/>
      <w:r w:rsidRPr="00455C36">
        <w:rPr>
          <w:rFonts w:ascii="Times New Roman" w:hAnsi="Times New Roman" w:cs="Times New Roman"/>
          <w:sz w:val="24"/>
          <w:szCs w:val="24"/>
        </w:rPr>
        <w:t>Nease</w:t>
      </w:r>
      <w:proofErr w:type="spellEnd"/>
      <w:r w:rsidRPr="00455C36">
        <w:rPr>
          <w:rFonts w:ascii="Times New Roman" w:hAnsi="Times New Roman" w:cs="Times New Roman"/>
          <w:sz w:val="24"/>
          <w:szCs w:val="24"/>
        </w:rPr>
        <w:t xml:space="preserve"> Chemical Company owned and operated a chemical manufacturing plant from 1961 through 1973, which produced pesticides (including </w:t>
      </w:r>
      <w:proofErr w:type="spellStart"/>
      <w:r w:rsidRPr="00455C36">
        <w:rPr>
          <w:rFonts w:ascii="Times New Roman" w:hAnsi="Times New Roman" w:cs="Times New Roman"/>
          <w:sz w:val="24"/>
          <w:szCs w:val="24"/>
        </w:rPr>
        <w:t>Mirex</w:t>
      </w:r>
      <w:proofErr w:type="spellEnd"/>
      <w:r w:rsidRPr="00455C36">
        <w:rPr>
          <w:rFonts w:ascii="Times New Roman" w:hAnsi="Times New Roman" w:cs="Times New Roman"/>
          <w:sz w:val="24"/>
          <w:szCs w:val="24"/>
        </w:rPr>
        <w:t xml:space="preserve">), fire retardants, cleaning compound, and chemical intermediates used in agricultural, </w:t>
      </w:r>
      <w:r w:rsidR="00194E60" w:rsidRPr="00455C36">
        <w:rPr>
          <w:rFonts w:ascii="Times New Roman" w:hAnsi="Times New Roman" w:cs="Times New Roman"/>
          <w:sz w:val="24"/>
          <w:szCs w:val="24"/>
        </w:rPr>
        <w:t>pharmaceutical,</w:t>
      </w:r>
      <w:r w:rsidRPr="00455C36">
        <w:rPr>
          <w:rFonts w:ascii="Times New Roman" w:hAnsi="Times New Roman" w:cs="Times New Roman"/>
          <w:sz w:val="24"/>
          <w:szCs w:val="24"/>
        </w:rPr>
        <w:t xml:space="preserve"> and other chemical products. Five unlined ponds were used for the treatment and storage of acidic plant wastes or lime slurries from the neutralization of</w:t>
      </w:r>
      <w:r>
        <w:rPr>
          <w:rFonts w:ascii="Times New Roman" w:hAnsi="Times New Roman" w:cs="Times New Roman"/>
          <w:sz w:val="24"/>
          <w:szCs w:val="24"/>
        </w:rPr>
        <w:t xml:space="preserve"> the</w:t>
      </w:r>
      <w:r w:rsidRPr="00455C36">
        <w:rPr>
          <w:rFonts w:ascii="Times New Roman" w:hAnsi="Times New Roman" w:cs="Times New Roman"/>
          <w:sz w:val="24"/>
          <w:szCs w:val="24"/>
        </w:rPr>
        <w:t xml:space="preserve"> acidic wastes. Starting in 1969 and continuing to 1973, neutralized liquids were discharged to the Salem Wastewater Treatment Plant after settling in the ponds. Surface water drainage flows via Feeder Creek </w:t>
      </w:r>
      <w:r>
        <w:rPr>
          <w:rFonts w:ascii="Times New Roman" w:hAnsi="Times New Roman" w:cs="Times New Roman"/>
          <w:sz w:val="24"/>
          <w:szCs w:val="24"/>
        </w:rPr>
        <w:t xml:space="preserve">entering </w:t>
      </w:r>
      <w:r w:rsidRPr="00455C36">
        <w:rPr>
          <w:rFonts w:ascii="Times New Roman" w:hAnsi="Times New Roman" w:cs="Times New Roman"/>
          <w:sz w:val="24"/>
          <w:szCs w:val="24"/>
        </w:rPr>
        <w:t>the main surface water body in the area, the MFLBC. During and after the operation of the chemical plant, the waste ponds and contaminated soil were a</w:t>
      </w:r>
      <w:r>
        <w:rPr>
          <w:rFonts w:ascii="Times New Roman" w:hAnsi="Times New Roman" w:cs="Times New Roman"/>
          <w:sz w:val="24"/>
          <w:szCs w:val="24"/>
        </w:rPr>
        <w:t>n ongoing</w:t>
      </w:r>
      <w:r w:rsidRPr="00455C36">
        <w:rPr>
          <w:rFonts w:ascii="Times New Roman" w:hAnsi="Times New Roman" w:cs="Times New Roman"/>
          <w:sz w:val="24"/>
          <w:szCs w:val="24"/>
        </w:rPr>
        <w:t xml:space="preserve"> source of contamination to the creeks. A site-specific “fingerprint” chemical, </w:t>
      </w:r>
      <w:proofErr w:type="spellStart"/>
      <w:r w:rsidRPr="00455C36">
        <w:rPr>
          <w:rFonts w:ascii="Times New Roman" w:hAnsi="Times New Roman" w:cs="Times New Roman"/>
          <w:sz w:val="24"/>
          <w:szCs w:val="24"/>
        </w:rPr>
        <w:t>Mirex</w:t>
      </w:r>
      <w:proofErr w:type="spellEnd"/>
      <w:r w:rsidRPr="00455C36">
        <w:rPr>
          <w:rFonts w:ascii="Times New Roman" w:hAnsi="Times New Roman" w:cs="Times New Roman"/>
          <w:sz w:val="24"/>
          <w:szCs w:val="24"/>
        </w:rPr>
        <w:t xml:space="preserve">, as well as associated chemicals such as </w:t>
      </w:r>
      <w:proofErr w:type="spellStart"/>
      <w:r w:rsidRPr="00455C36">
        <w:rPr>
          <w:rFonts w:ascii="Times New Roman" w:hAnsi="Times New Roman" w:cs="Times New Roman"/>
          <w:sz w:val="24"/>
          <w:szCs w:val="24"/>
        </w:rPr>
        <w:t>photomirex</w:t>
      </w:r>
      <w:proofErr w:type="spellEnd"/>
      <w:r w:rsidRPr="00455C36">
        <w:rPr>
          <w:rFonts w:ascii="Times New Roman" w:hAnsi="Times New Roman" w:cs="Times New Roman"/>
          <w:sz w:val="24"/>
          <w:szCs w:val="24"/>
        </w:rPr>
        <w:t xml:space="preserve"> and </w:t>
      </w:r>
      <w:proofErr w:type="spellStart"/>
      <w:r w:rsidRPr="00455C36">
        <w:rPr>
          <w:rFonts w:ascii="Times New Roman" w:hAnsi="Times New Roman" w:cs="Times New Roman"/>
          <w:sz w:val="24"/>
          <w:szCs w:val="24"/>
        </w:rPr>
        <w:t>kepone</w:t>
      </w:r>
      <w:proofErr w:type="spellEnd"/>
      <w:r w:rsidRPr="00455C36">
        <w:rPr>
          <w:rFonts w:ascii="Times New Roman" w:hAnsi="Times New Roman" w:cs="Times New Roman"/>
          <w:sz w:val="24"/>
          <w:szCs w:val="24"/>
        </w:rPr>
        <w:t xml:space="preserve">, were detected in Feeder Creek in surface water and sediment, and in MFLBC floodplain soil, sediment, and biota. Shortly after a consent </w:t>
      </w:r>
      <w:r>
        <w:rPr>
          <w:rFonts w:ascii="Times New Roman" w:hAnsi="Times New Roman" w:cs="Times New Roman"/>
          <w:sz w:val="24"/>
          <w:szCs w:val="24"/>
        </w:rPr>
        <w:t xml:space="preserve">decree </w:t>
      </w:r>
      <w:r w:rsidRPr="00455C36">
        <w:rPr>
          <w:rFonts w:ascii="Times New Roman" w:hAnsi="Times New Roman" w:cs="Times New Roman"/>
          <w:sz w:val="24"/>
          <w:szCs w:val="24"/>
        </w:rPr>
        <w:t xml:space="preserve">judgment in 1973 with Ohio EPA, </w:t>
      </w:r>
      <w:proofErr w:type="spellStart"/>
      <w:r w:rsidRPr="00455C36">
        <w:rPr>
          <w:rFonts w:ascii="Times New Roman" w:hAnsi="Times New Roman" w:cs="Times New Roman"/>
          <w:sz w:val="24"/>
          <w:szCs w:val="24"/>
        </w:rPr>
        <w:t>Nease</w:t>
      </w:r>
      <w:proofErr w:type="spellEnd"/>
      <w:r w:rsidRPr="00455C36">
        <w:rPr>
          <w:rFonts w:ascii="Times New Roman" w:hAnsi="Times New Roman" w:cs="Times New Roman"/>
          <w:sz w:val="24"/>
          <w:szCs w:val="24"/>
        </w:rPr>
        <w:t xml:space="preserve"> closed the facility. On December 30, 1977, </w:t>
      </w:r>
      <w:proofErr w:type="spellStart"/>
      <w:r w:rsidRPr="00455C36">
        <w:rPr>
          <w:rFonts w:ascii="Times New Roman" w:hAnsi="Times New Roman" w:cs="Times New Roman"/>
          <w:sz w:val="24"/>
          <w:szCs w:val="24"/>
        </w:rPr>
        <w:t>Nease</w:t>
      </w:r>
      <w:proofErr w:type="spellEnd"/>
      <w:r w:rsidRPr="00455C36">
        <w:rPr>
          <w:rFonts w:ascii="Times New Roman" w:hAnsi="Times New Roman" w:cs="Times New Roman"/>
          <w:sz w:val="24"/>
          <w:szCs w:val="24"/>
        </w:rPr>
        <w:t xml:space="preserve"> Chemical was acquired by Rutgers Chemicals, Inc. to form Rutgers Organics Corporation (Rutgers). Rutgers never operated at the Site. The Site was added to the National Priorities List (NPL) on September 30, 1983. </w:t>
      </w:r>
      <w:r>
        <w:rPr>
          <w:rFonts w:ascii="Times New Roman" w:hAnsi="Times New Roman" w:cs="Times New Roman"/>
          <w:sz w:val="24"/>
          <w:szCs w:val="24"/>
        </w:rPr>
        <w:t xml:space="preserve">U.S EPA began remedial action planning and divided the site into </w:t>
      </w:r>
      <w:r w:rsidRPr="00455C36">
        <w:rPr>
          <w:rFonts w:ascii="Times New Roman" w:hAnsi="Times New Roman" w:cs="Times New Roman"/>
          <w:sz w:val="24"/>
          <w:szCs w:val="24"/>
        </w:rPr>
        <w:t xml:space="preserve">three OUs (Operable Units). </w:t>
      </w:r>
    </w:p>
    <w:p w14:paraId="0D7BDFFE" w14:textId="77777777"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The primary contaminants of concern are </w:t>
      </w:r>
      <w:proofErr w:type="spellStart"/>
      <w:r w:rsidRPr="00455C36">
        <w:rPr>
          <w:rFonts w:ascii="Times New Roman" w:hAnsi="Times New Roman" w:cs="Times New Roman"/>
          <w:sz w:val="24"/>
          <w:szCs w:val="24"/>
        </w:rPr>
        <w:t>Mirex</w:t>
      </w:r>
      <w:proofErr w:type="spellEnd"/>
      <w:r w:rsidRPr="00455C36">
        <w:rPr>
          <w:rFonts w:ascii="Times New Roman" w:hAnsi="Times New Roman" w:cs="Times New Roman"/>
          <w:sz w:val="24"/>
          <w:szCs w:val="24"/>
        </w:rPr>
        <w:t xml:space="preserve"> in the surface water, soil, and sediment, and volatile organic compounds (VOCs) in the groundwater.</w:t>
      </w:r>
    </w:p>
    <w:p w14:paraId="71F873D5" w14:textId="0CCE857E"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The natural resource trustees (Trustees) for the Site are the U.S. Department of the Interior, acting through the U.S. Fish </w:t>
      </w:r>
      <w:r w:rsidR="00E4710A">
        <w:rPr>
          <w:rFonts w:ascii="Times New Roman" w:hAnsi="Times New Roman" w:cs="Times New Roman"/>
          <w:sz w:val="24"/>
          <w:szCs w:val="24"/>
        </w:rPr>
        <w:t>and</w:t>
      </w:r>
      <w:r w:rsidRPr="00455C36">
        <w:rPr>
          <w:rFonts w:ascii="Times New Roman" w:hAnsi="Times New Roman" w:cs="Times New Roman"/>
          <w:sz w:val="24"/>
          <w:szCs w:val="24"/>
        </w:rPr>
        <w:t xml:space="preserve"> Wildlife Service (FWS) and the State of Ohio, acting through the Ohio Environmental Protection Agency (OEPA). </w:t>
      </w:r>
      <w:r w:rsidR="00194E60">
        <w:rPr>
          <w:rFonts w:ascii="Times New Roman" w:hAnsi="Times New Roman" w:cs="Times New Roman"/>
          <w:sz w:val="24"/>
          <w:szCs w:val="24"/>
        </w:rPr>
        <w:t>N</w:t>
      </w:r>
      <w:r w:rsidRPr="00455C36">
        <w:rPr>
          <w:rFonts w:ascii="Times New Roman" w:hAnsi="Times New Roman" w:cs="Times New Roman"/>
          <w:sz w:val="24"/>
          <w:szCs w:val="24"/>
        </w:rPr>
        <w:t xml:space="preserve">atural resources affected by the release of the hazardous substances in the Assessment Area </w:t>
      </w:r>
      <w:proofErr w:type="gramStart"/>
      <w:r w:rsidRPr="00455C36">
        <w:rPr>
          <w:rFonts w:ascii="Times New Roman" w:hAnsi="Times New Roman" w:cs="Times New Roman"/>
          <w:sz w:val="24"/>
          <w:szCs w:val="24"/>
        </w:rPr>
        <w:t>include:</w:t>
      </w:r>
      <w:proofErr w:type="gramEnd"/>
      <w:r w:rsidRPr="00455C36">
        <w:rPr>
          <w:rFonts w:ascii="Times New Roman" w:hAnsi="Times New Roman" w:cs="Times New Roman"/>
          <w:sz w:val="24"/>
          <w:szCs w:val="24"/>
        </w:rPr>
        <w:t xml:space="preserve"> floodplain soils, sediments, surface and ground water, and biological resources, such as aquatic/wetland and terrestrial plants; benthic, aquatic, and terrestrial invertebrates; fish; migratory birds, including but not limited to waterfowl, and their supporting habitats; and mammals, including the threatened northern long-eared bat and the endangered Indiana bat.</w:t>
      </w:r>
    </w:p>
    <w:p w14:paraId="63809AC1" w14:textId="77777777" w:rsidR="00455C36" w:rsidRPr="00455C36" w:rsidRDefault="00455C36" w:rsidP="00455C36">
      <w:pPr>
        <w:rPr>
          <w:rFonts w:ascii="Times New Roman" w:hAnsi="Times New Roman" w:cs="Times New Roman"/>
          <w:sz w:val="24"/>
          <w:szCs w:val="24"/>
        </w:rPr>
      </w:pPr>
    </w:p>
    <w:p w14:paraId="246F1B81" w14:textId="280335F6"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The State of Ohio issued fish consumption advisories in 1987 for </w:t>
      </w:r>
      <w:proofErr w:type="spellStart"/>
      <w:r w:rsidRPr="00455C36">
        <w:rPr>
          <w:rFonts w:ascii="Times New Roman" w:hAnsi="Times New Roman" w:cs="Times New Roman"/>
          <w:sz w:val="24"/>
          <w:szCs w:val="24"/>
        </w:rPr>
        <w:t>Mirex</w:t>
      </w:r>
      <w:proofErr w:type="spellEnd"/>
      <w:r>
        <w:rPr>
          <w:rFonts w:ascii="Times New Roman" w:hAnsi="Times New Roman" w:cs="Times New Roman"/>
          <w:sz w:val="24"/>
          <w:szCs w:val="24"/>
        </w:rPr>
        <w:t>, and in</w:t>
      </w:r>
      <w:r w:rsidRPr="00455C36">
        <w:rPr>
          <w:rFonts w:ascii="Times New Roman" w:hAnsi="Times New Roman" w:cs="Times New Roman"/>
          <w:sz w:val="24"/>
          <w:szCs w:val="24"/>
        </w:rPr>
        <w:t xml:space="preserve"> 1988, the State issued a contact advisory warning (Do Not Swim or Wade) for </w:t>
      </w:r>
      <w:proofErr w:type="spellStart"/>
      <w:r w:rsidRPr="00455C36">
        <w:rPr>
          <w:rFonts w:ascii="Times New Roman" w:hAnsi="Times New Roman" w:cs="Times New Roman"/>
          <w:sz w:val="24"/>
          <w:szCs w:val="24"/>
        </w:rPr>
        <w:t>Mirex</w:t>
      </w:r>
      <w:proofErr w:type="spellEnd"/>
      <w:r w:rsidRPr="00455C36">
        <w:rPr>
          <w:rFonts w:ascii="Times New Roman" w:hAnsi="Times New Roman" w:cs="Times New Roman"/>
          <w:sz w:val="24"/>
          <w:szCs w:val="24"/>
        </w:rPr>
        <w:t xml:space="preserve"> for the MFLBC</w:t>
      </w:r>
      <w:r>
        <w:rPr>
          <w:rFonts w:ascii="Times New Roman" w:hAnsi="Times New Roman" w:cs="Times New Roman"/>
          <w:sz w:val="24"/>
          <w:szCs w:val="24"/>
        </w:rPr>
        <w:t xml:space="preserve">. </w:t>
      </w:r>
      <w:r w:rsidR="004B1456">
        <w:rPr>
          <w:rFonts w:ascii="Times New Roman" w:hAnsi="Times New Roman" w:cs="Times New Roman"/>
          <w:sz w:val="24"/>
          <w:szCs w:val="24"/>
        </w:rPr>
        <w:t>These advisories</w:t>
      </w:r>
      <w:r>
        <w:rPr>
          <w:rFonts w:ascii="Times New Roman" w:hAnsi="Times New Roman" w:cs="Times New Roman"/>
          <w:sz w:val="24"/>
          <w:szCs w:val="24"/>
        </w:rPr>
        <w:t xml:space="preserve"> </w:t>
      </w:r>
      <w:r w:rsidRPr="00455C36">
        <w:rPr>
          <w:rFonts w:ascii="Times New Roman" w:hAnsi="Times New Roman" w:cs="Times New Roman"/>
          <w:sz w:val="24"/>
          <w:szCs w:val="24"/>
        </w:rPr>
        <w:t>w</w:t>
      </w:r>
      <w:r w:rsidR="004B1456">
        <w:rPr>
          <w:rFonts w:ascii="Times New Roman" w:hAnsi="Times New Roman" w:cs="Times New Roman"/>
          <w:sz w:val="24"/>
          <w:szCs w:val="24"/>
        </w:rPr>
        <w:t>ere</w:t>
      </w:r>
      <w:r w:rsidRPr="00455C36">
        <w:rPr>
          <w:rFonts w:ascii="Times New Roman" w:hAnsi="Times New Roman" w:cs="Times New Roman"/>
          <w:sz w:val="24"/>
          <w:szCs w:val="24"/>
        </w:rPr>
        <w:t xml:space="preserve"> lifted in 2011</w:t>
      </w:r>
      <w:r w:rsidR="004B1456">
        <w:rPr>
          <w:rFonts w:ascii="Times New Roman" w:hAnsi="Times New Roman" w:cs="Times New Roman"/>
          <w:sz w:val="24"/>
          <w:szCs w:val="24"/>
        </w:rPr>
        <w:t xml:space="preserve"> after sediment removal and cleanup was complete</w:t>
      </w:r>
      <w:r w:rsidRPr="00455C36">
        <w:rPr>
          <w:rFonts w:ascii="Times New Roman" w:hAnsi="Times New Roman" w:cs="Times New Roman"/>
          <w:sz w:val="24"/>
          <w:szCs w:val="24"/>
        </w:rPr>
        <w:t xml:space="preserve">. </w:t>
      </w:r>
    </w:p>
    <w:p w14:paraId="557EE9EC" w14:textId="6D1E6FA2" w:rsidR="00455C36" w:rsidRPr="00455C36" w:rsidRDefault="00455C36" w:rsidP="00455C36">
      <w:pPr>
        <w:rPr>
          <w:rFonts w:ascii="Times New Roman" w:hAnsi="Times New Roman" w:cs="Times New Roman"/>
          <w:sz w:val="24"/>
          <w:szCs w:val="24"/>
        </w:rPr>
      </w:pPr>
    </w:p>
    <w:p w14:paraId="4C867011" w14:textId="7B606C9E"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The MFLBC flows through Columbiana and Mahoning Counties in Ohio. Heavy development characterizes valley areas and scattered level topographies. However, remaining wetlands, forested riparian areas, and upland forests exist between the Site and the first low-head dam at </w:t>
      </w:r>
      <w:r w:rsidRPr="00455C36">
        <w:rPr>
          <w:rFonts w:ascii="Times New Roman" w:hAnsi="Times New Roman" w:cs="Times New Roman"/>
          <w:sz w:val="24"/>
          <w:szCs w:val="24"/>
        </w:rPr>
        <w:lastRenderedPageBreak/>
        <w:t xml:space="preserve">Lisbon, Ohio. Downstream of Lisbon, Ohio, portions of the MFLBC, the North Fork of Little Beaver Creek and the West Fork of Little Beaver Creek are </w:t>
      </w:r>
      <w:proofErr w:type="gramStart"/>
      <w:r w:rsidR="004B1456" w:rsidRPr="00455C36">
        <w:rPr>
          <w:rFonts w:ascii="Times New Roman" w:hAnsi="Times New Roman" w:cs="Times New Roman"/>
          <w:sz w:val="24"/>
          <w:szCs w:val="24"/>
        </w:rPr>
        <w:t>Federal</w:t>
      </w:r>
      <w:proofErr w:type="gramEnd"/>
      <w:r w:rsidR="004B1456">
        <w:rPr>
          <w:rFonts w:ascii="Times New Roman" w:hAnsi="Times New Roman" w:cs="Times New Roman"/>
          <w:sz w:val="24"/>
          <w:szCs w:val="24"/>
        </w:rPr>
        <w:t xml:space="preserve"> </w:t>
      </w:r>
      <w:r w:rsidRPr="00455C36">
        <w:rPr>
          <w:rFonts w:ascii="Times New Roman" w:hAnsi="Times New Roman" w:cs="Times New Roman"/>
          <w:sz w:val="24"/>
          <w:szCs w:val="24"/>
        </w:rPr>
        <w:t xml:space="preserve">and State designated Scenic and Wild Rivers. </w:t>
      </w:r>
    </w:p>
    <w:p w14:paraId="5824AD91" w14:textId="39FA12FF"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FWS and OEPA signed a Trustees’ Memorandum of Understanding, effective July 22, 2010, to coordinate natural resource damage assessment and restoration activities.</w:t>
      </w:r>
      <w:r w:rsidR="004B1456">
        <w:rPr>
          <w:rFonts w:ascii="Times New Roman" w:hAnsi="Times New Roman" w:cs="Times New Roman"/>
          <w:sz w:val="24"/>
          <w:szCs w:val="24"/>
        </w:rPr>
        <w:t xml:space="preserve"> </w:t>
      </w:r>
    </w:p>
    <w:p w14:paraId="442B95D9" w14:textId="308F1E25"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On September 9, 2016, the United States on behalf of the DOI and US EPA, and the State of Ohio on behalf of OEPA, filed a complaint and consent decree (CD) in the U.S. District Court for the Northern District of Ohio (the Court) against Rutgers for response costs, performance of response actions and for natural resources damages. The combined CD was approved by the Court on December 22, 2016. </w:t>
      </w:r>
    </w:p>
    <w:p w14:paraId="22DB2088" w14:textId="316E13FC"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The NRDA portion of the CD provide</w:t>
      </w:r>
      <w:r w:rsidR="004B1456">
        <w:rPr>
          <w:rFonts w:ascii="Times New Roman" w:hAnsi="Times New Roman" w:cs="Times New Roman"/>
          <w:sz w:val="24"/>
          <w:szCs w:val="24"/>
        </w:rPr>
        <w:t>d</w:t>
      </w:r>
      <w:r w:rsidRPr="00455C36">
        <w:rPr>
          <w:rFonts w:ascii="Times New Roman" w:hAnsi="Times New Roman" w:cs="Times New Roman"/>
          <w:sz w:val="24"/>
          <w:szCs w:val="24"/>
        </w:rPr>
        <w:t xml:space="preserve"> for Rutgers to pay $195,000 past assessment costs to DOI, and $375,680 to the State of Ohio and for Rutgers to perform restoration. </w:t>
      </w:r>
    </w:p>
    <w:p w14:paraId="65FEFAF1" w14:textId="5D7103FB"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Restoration include</w:t>
      </w:r>
      <w:r w:rsidR="004B1456">
        <w:rPr>
          <w:rFonts w:ascii="Times New Roman" w:hAnsi="Times New Roman" w:cs="Times New Roman"/>
          <w:sz w:val="24"/>
          <w:szCs w:val="24"/>
        </w:rPr>
        <w:t>d</w:t>
      </w:r>
      <w:r w:rsidRPr="00455C36">
        <w:rPr>
          <w:rFonts w:ascii="Times New Roman" w:hAnsi="Times New Roman" w:cs="Times New Roman"/>
          <w:sz w:val="24"/>
          <w:szCs w:val="24"/>
        </w:rPr>
        <w:t xml:space="preserve"> the removal of the Lisbon low-head dam</w:t>
      </w:r>
      <w:r w:rsidR="004B1456">
        <w:rPr>
          <w:rFonts w:ascii="Times New Roman" w:hAnsi="Times New Roman" w:cs="Times New Roman"/>
          <w:sz w:val="24"/>
          <w:szCs w:val="24"/>
        </w:rPr>
        <w:t xml:space="preserve">, providing </w:t>
      </w:r>
      <w:r w:rsidRPr="00455C36">
        <w:rPr>
          <w:rFonts w:ascii="Times New Roman" w:hAnsi="Times New Roman" w:cs="Times New Roman"/>
          <w:sz w:val="24"/>
          <w:szCs w:val="24"/>
        </w:rPr>
        <w:t xml:space="preserve">enhanced warm water habitat for 240 river miles of stream. </w:t>
      </w:r>
      <w:proofErr w:type="gramStart"/>
      <w:r w:rsidR="004B1456" w:rsidRPr="00455C36">
        <w:rPr>
          <w:rFonts w:ascii="Times New Roman" w:hAnsi="Times New Roman" w:cs="Times New Roman"/>
          <w:sz w:val="24"/>
          <w:szCs w:val="24"/>
        </w:rPr>
        <w:t>The removal of the low-head dam increase</w:t>
      </w:r>
      <w:r w:rsidR="004B1456">
        <w:rPr>
          <w:rFonts w:ascii="Times New Roman" w:hAnsi="Times New Roman" w:cs="Times New Roman"/>
          <w:sz w:val="24"/>
          <w:szCs w:val="24"/>
        </w:rPr>
        <w:t>d</w:t>
      </w:r>
      <w:r w:rsidR="004B1456" w:rsidRPr="00455C36">
        <w:rPr>
          <w:rFonts w:ascii="Times New Roman" w:hAnsi="Times New Roman" w:cs="Times New Roman"/>
          <w:sz w:val="24"/>
          <w:szCs w:val="24"/>
        </w:rPr>
        <w:t xml:space="preserve"> fish habitat and </w:t>
      </w:r>
      <w:r w:rsidR="00FD5BF4" w:rsidRPr="00455C36">
        <w:rPr>
          <w:rFonts w:ascii="Times New Roman" w:hAnsi="Times New Roman" w:cs="Times New Roman"/>
          <w:sz w:val="24"/>
          <w:szCs w:val="24"/>
        </w:rPr>
        <w:t>diversity</w:t>
      </w:r>
      <w:r w:rsidR="00FD5BF4">
        <w:rPr>
          <w:rFonts w:ascii="Times New Roman" w:hAnsi="Times New Roman" w:cs="Times New Roman"/>
          <w:sz w:val="24"/>
          <w:szCs w:val="24"/>
        </w:rPr>
        <w:t>,</w:t>
      </w:r>
      <w:proofErr w:type="gramEnd"/>
      <w:r w:rsidR="00FD5BF4">
        <w:rPr>
          <w:rFonts w:ascii="Times New Roman" w:hAnsi="Times New Roman" w:cs="Times New Roman"/>
          <w:sz w:val="24"/>
          <w:szCs w:val="24"/>
        </w:rPr>
        <w:t xml:space="preserve"> </w:t>
      </w:r>
      <w:r w:rsidR="00FD5BF4" w:rsidRPr="00455C36">
        <w:rPr>
          <w:rFonts w:ascii="Times New Roman" w:hAnsi="Times New Roman" w:cs="Times New Roman"/>
          <w:sz w:val="24"/>
          <w:szCs w:val="24"/>
        </w:rPr>
        <w:t>provided</w:t>
      </w:r>
      <w:r w:rsidRPr="00455C36">
        <w:rPr>
          <w:rFonts w:ascii="Times New Roman" w:hAnsi="Times New Roman" w:cs="Times New Roman"/>
          <w:sz w:val="24"/>
          <w:szCs w:val="24"/>
        </w:rPr>
        <w:t xml:space="preserve"> enhanced recreational opportunities to the community, and expand</w:t>
      </w:r>
      <w:r w:rsidR="004B1456">
        <w:rPr>
          <w:rFonts w:ascii="Times New Roman" w:hAnsi="Times New Roman" w:cs="Times New Roman"/>
          <w:sz w:val="24"/>
          <w:szCs w:val="24"/>
        </w:rPr>
        <w:t>ed</w:t>
      </w:r>
      <w:r w:rsidRPr="00455C36">
        <w:rPr>
          <w:rFonts w:ascii="Times New Roman" w:hAnsi="Times New Roman" w:cs="Times New Roman"/>
          <w:sz w:val="24"/>
          <w:szCs w:val="24"/>
        </w:rPr>
        <w:t xml:space="preserve"> the scenic river designation for the MFLBC. </w:t>
      </w:r>
      <w:r w:rsidR="004B1456">
        <w:rPr>
          <w:rFonts w:ascii="Times New Roman" w:hAnsi="Times New Roman" w:cs="Times New Roman"/>
          <w:sz w:val="24"/>
          <w:szCs w:val="24"/>
        </w:rPr>
        <w:t xml:space="preserve">Invasive plant species were </w:t>
      </w:r>
      <w:r w:rsidR="00FD5BF4">
        <w:rPr>
          <w:rFonts w:ascii="Times New Roman" w:hAnsi="Times New Roman" w:cs="Times New Roman"/>
          <w:sz w:val="24"/>
          <w:szCs w:val="24"/>
        </w:rPr>
        <w:t>removed,</w:t>
      </w:r>
      <w:r w:rsidR="004B1456">
        <w:rPr>
          <w:rFonts w:ascii="Times New Roman" w:hAnsi="Times New Roman" w:cs="Times New Roman"/>
          <w:sz w:val="24"/>
          <w:szCs w:val="24"/>
        </w:rPr>
        <w:t xml:space="preserve"> and native plant species were planted as needed. A</w:t>
      </w:r>
      <w:r w:rsidRPr="00455C36">
        <w:rPr>
          <w:rFonts w:ascii="Times New Roman" w:hAnsi="Times New Roman" w:cs="Times New Roman"/>
          <w:sz w:val="24"/>
          <w:szCs w:val="24"/>
        </w:rPr>
        <w:t xml:space="preserve"> conservation easement </w:t>
      </w:r>
      <w:r w:rsidR="004B1456">
        <w:rPr>
          <w:rFonts w:ascii="Times New Roman" w:hAnsi="Times New Roman" w:cs="Times New Roman"/>
          <w:sz w:val="24"/>
          <w:szCs w:val="24"/>
        </w:rPr>
        <w:t>was</w:t>
      </w:r>
      <w:r w:rsidRPr="00455C36">
        <w:rPr>
          <w:rFonts w:ascii="Times New Roman" w:hAnsi="Times New Roman" w:cs="Times New Roman"/>
          <w:sz w:val="24"/>
          <w:szCs w:val="24"/>
        </w:rPr>
        <w:t xml:space="preserve"> placed on 3 acres of riparian habitat adjacent to the dam</w:t>
      </w:r>
      <w:r w:rsidR="004B1456">
        <w:rPr>
          <w:rFonts w:ascii="Times New Roman" w:hAnsi="Times New Roman" w:cs="Times New Roman"/>
          <w:sz w:val="24"/>
          <w:szCs w:val="24"/>
        </w:rPr>
        <w:t xml:space="preserve"> within the Village of Lisbon’s Willow Park.</w:t>
      </w:r>
    </w:p>
    <w:p w14:paraId="01EDD755" w14:textId="664EE5F4" w:rsidR="00455C36" w:rsidRPr="00455C36" w:rsidRDefault="00455C36" w:rsidP="00455C36">
      <w:pPr>
        <w:rPr>
          <w:rFonts w:ascii="Times New Roman" w:hAnsi="Times New Roman" w:cs="Times New Roman"/>
          <w:sz w:val="24"/>
          <w:szCs w:val="24"/>
        </w:rPr>
      </w:pPr>
      <w:r w:rsidRPr="00455C36">
        <w:rPr>
          <w:rFonts w:ascii="Times New Roman" w:hAnsi="Times New Roman" w:cs="Times New Roman"/>
          <w:sz w:val="24"/>
          <w:szCs w:val="24"/>
        </w:rPr>
        <w:t xml:space="preserve">The CD </w:t>
      </w:r>
      <w:r w:rsidR="00FD5BF4">
        <w:rPr>
          <w:rFonts w:ascii="Times New Roman" w:hAnsi="Times New Roman" w:cs="Times New Roman"/>
          <w:sz w:val="24"/>
          <w:szCs w:val="24"/>
        </w:rPr>
        <w:t xml:space="preserve">required </w:t>
      </w:r>
      <w:r w:rsidRPr="00455C36">
        <w:rPr>
          <w:rFonts w:ascii="Times New Roman" w:hAnsi="Times New Roman" w:cs="Times New Roman"/>
          <w:sz w:val="24"/>
          <w:szCs w:val="24"/>
        </w:rPr>
        <w:t xml:space="preserve">that Rutgers place $366,000.00 in a conservation trust </w:t>
      </w:r>
      <w:r w:rsidR="00FD5BF4">
        <w:rPr>
          <w:rFonts w:ascii="Times New Roman" w:hAnsi="Times New Roman" w:cs="Times New Roman"/>
          <w:sz w:val="24"/>
          <w:szCs w:val="24"/>
        </w:rPr>
        <w:t xml:space="preserve">to </w:t>
      </w:r>
      <w:r w:rsidRPr="00455C36">
        <w:rPr>
          <w:rFonts w:ascii="Times New Roman" w:hAnsi="Times New Roman" w:cs="Times New Roman"/>
          <w:sz w:val="24"/>
          <w:szCs w:val="24"/>
        </w:rPr>
        <w:t xml:space="preserve">conserve at least 153 acres of land in the Little Beaver Creek watershed and the City of Salem drinking water source areas which are subject to increased development pressure, thus protecting important wetland and riparian habitat. </w:t>
      </w:r>
      <w:r w:rsidR="00FD5BF4">
        <w:rPr>
          <w:rFonts w:ascii="Times New Roman" w:hAnsi="Times New Roman" w:cs="Times New Roman"/>
          <w:sz w:val="24"/>
          <w:szCs w:val="24"/>
        </w:rPr>
        <w:t xml:space="preserve"> In addition, </w:t>
      </w:r>
      <w:r w:rsidRPr="00455C36">
        <w:rPr>
          <w:rFonts w:ascii="Times New Roman" w:hAnsi="Times New Roman" w:cs="Times New Roman"/>
          <w:sz w:val="24"/>
          <w:szCs w:val="24"/>
        </w:rPr>
        <w:t>Rutgers donate</w:t>
      </w:r>
      <w:r w:rsidR="00FD5BF4">
        <w:rPr>
          <w:rFonts w:ascii="Times New Roman" w:hAnsi="Times New Roman" w:cs="Times New Roman"/>
          <w:sz w:val="24"/>
          <w:szCs w:val="24"/>
        </w:rPr>
        <w:t>d</w:t>
      </w:r>
      <w:r w:rsidRPr="00455C36">
        <w:rPr>
          <w:rFonts w:ascii="Times New Roman" w:hAnsi="Times New Roman" w:cs="Times New Roman"/>
          <w:sz w:val="24"/>
          <w:szCs w:val="24"/>
        </w:rPr>
        <w:t xml:space="preserve"> and preserve</w:t>
      </w:r>
      <w:r w:rsidR="00FD5BF4">
        <w:rPr>
          <w:rFonts w:ascii="Times New Roman" w:hAnsi="Times New Roman" w:cs="Times New Roman"/>
          <w:sz w:val="24"/>
          <w:szCs w:val="24"/>
        </w:rPr>
        <w:t>d seven</w:t>
      </w:r>
      <w:r w:rsidR="00FD5BF4" w:rsidRPr="00FD5BF4">
        <w:rPr>
          <w:rFonts w:ascii="Times New Roman" w:hAnsi="Times New Roman" w:cs="Times New Roman"/>
          <w:sz w:val="24"/>
          <w:szCs w:val="24"/>
        </w:rPr>
        <w:t xml:space="preserve"> acres of wetland</w:t>
      </w:r>
      <w:r w:rsidR="00FD5BF4">
        <w:rPr>
          <w:rFonts w:ascii="Times New Roman" w:hAnsi="Times New Roman" w:cs="Times New Roman"/>
          <w:sz w:val="24"/>
          <w:szCs w:val="24"/>
        </w:rPr>
        <w:t>,</w:t>
      </w:r>
      <w:r w:rsidR="00FD5BF4" w:rsidRPr="00FD5BF4">
        <w:rPr>
          <w:rFonts w:ascii="Times New Roman" w:hAnsi="Times New Roman" w:cs="Times New Roman"/>
          <w:sz w:val="24"/>
          <w:szCs w:val="24"/>
        </w:rPr>
        <w:t xml:space="preserve"> riparian and upland habitat </w:t>
      </w:r>
      <w:r w:rsidR="00FD5BF4">
        <w:rPr>
          <w:rFonts w:ascii="Times New Roman" w:hAnsi="Times New Roman" w:cs="Times New Roman"/>
          <w:sz w:val="24"/>
          <w:szCs w:val="24"/>
        </w:rPr>
        <w:t xml:space="preserve">of natural area within the footprint </w:t>
      </w:r>
      <w:r w:rsidR="00FD5BF4" w:rsidRPr="00FD5BF4">
        <w:rPr>
          <w:rFonts w:ascii="Times New Roman" w:hAnsi="Times New Roman" w:cs="Times New Roman"/>
          <w:sz w:val="24"/>
          <w:szCs w:val="24"/>
        </w:rPr>
        <w:t xml:space="preserve">of the former </w:t>
      </w:r>
      <w:proofErr w:type="spellStart"/>
      <w:r w:rsidR="00FD5BF4" w:rsidRPr="00FD5BF4">
        <w:rPr>
          <w:rFonts w:ascii="Times New Roman" w:hAnsi="Times New Roman" w:cs="Times New Roman"/>
          <w:sz w:val="24"/>
          <w:szCs w:val="24"/>
        </w:rPr>
        <w:t>Nease</w:t>
      </w:r>
      <w:proofErr w:type="spellEnd"/>
      <w:r w:rsidR="00FD5BF4" w:rsidRPr="00FD5BF4">
        <w:rPr>
          <w:rFonts w:ascii="Times New Roman" w:hAnsi="Times New Roman" w:cs="Times New Roman"/>
          <w:sz w:val="24"/>
          <w:szCs w:val="24"/>
        </w:rPr>
        <w:t xml:space="preserve"> facility</w:t>
      </w:r>
      <w:r w:rsidR="00FD5BF4">
        <w:rPr>
          <w:rFonts w:ascii="Times New Roman" w:hAnsi="Times New Roman" w:cs="Times New Roman"/>
          <w:sz w:val="24"/>
          <w:szCs w:val="24"/>
        </w:rPr>
        <w:t xml:space="preserve"> though the placement of an Environmental Covenant.</w:t>
      </w:r>
    </w:p>
    <w:p w14:paraId="3BFB700E" w14:textId="117D6C15" w:rsidR="00455C36" w:rsidRPr="00455C36" w:rsidRDefault="00FD5BF4" w:rsidP="00455C36">
      <w:pPr>
        <w:rPr>
          <w:rFonts w:ascii="Times New Roman" w:hAnsi="Times New Roman" w:cs="Times New Roman"/>
          <w:sz w:val="24"/>
          <w:szCs w:val="24"/>
        </w:rPr>
      </w:pPr>
      <w:r>
        <w:rPr>
          <w:rFonts w:ascii="Times New Roman" w:hAnsi="Times New Roman" w:cs="Times New Roman"/>
          <w:sz w:val="24"/>
          <w:szCs w:val="24"/>
        </w:rPr>
        <w:t xml:space="preserve">As part of the requirements of the consent decree between US EPA and </w:t>
      </w:r>
      <w:r w:rsidR="00455C36" w:rsidRPr="00455C36">
        <w:rPr>
          <w:rFonts w:ascii="Times New Roman" w:hAnsi="Times New Roman" w:cs="Times New Roman"/>
          <w:sz w:val="24"/>
          <w:szCs w:val="24"/>
        </w:rPr>
        <w:t>Rutgers</w:t>
      </w:r>
      <w:r>
        <w:rPr>
          <w:rFonts w:ascii="Times New Roman" w:hAnsi="Times New Roman" w:cs="Times New Roman"/>
          <w:sz w:val="24"/>
          <w:szCs w:val="24"/>
        </w:rPr>
        <w:t xml:space="preserve">, Rutgers </w:t>
      </w:r>
      <w:r w:rsidRPr="00455C36">
        <w:rPr>
          <w:rFonts w:ascii="Times New Roman" w:hAnsi="Times New Roman" w:cs="Times New Roman"/>
          <w:sz w:val="24"/>
          <w:szCs w:val="24"/>
        </w:rPr>
        <w:t>agreed</w:t>
      </w:r>
      <w:r w:rsidR="00455C36" w:rsidRPr="00455C36">
        <w:rPr>
          <w:rFonts w:ascii="Times New Roman" w:hAnsi="Times New Roman" w:cs="Times New Roman"/>
          <w:sz w:val="24"/>
          <w:szCs w:val="24"/>
        </w:rPr>
        <w:t xml:space="preserve"> to implement US EPA’s OU 2 and OU 3 remedies at the Site estimated to cost $18.75 million. </w:t>
      </w:r>
    </w:p>
    <w:p w14:paraId="5D525677" w14:textId="44CAA360" w:rsidR="004F15F2" w:rsidRDefault="00455C36" w:rsidP="00455C36">
      <w:r w:rsidRPr="00455C36">
        <w:rPr>
          <w:rFonts w:ascii="Times New Roman" w:hAnsi="Times New Roman" w:cs="Times New Roman"/>
          <w:sz w:val="24"/>
          <w:szCs w:val="24"/>
        </w:rPr>
        <w:t xml:space="preserve">The dam removal of the Lisbon low-head dam and associated restoration activities </w:t>
      </w:r>
      <w:r w:rsidR="00FD5BF4">
        <w:rPr>
          <w:rFonts w:ascii="Times New Roman" w:hAnsi="Times New Roman" w:cs="Times New Roman"/>
          <w:sz w:val="24"/>
          <w:szCs w:val="24"/>
        </w:rPr>
        <w:t xml:space="preserve">was completed and subsequently approved by the </w:t>
      </w:r>
      <w:r w:rsidRPr="00455C36">
        <w:rPr>
          <w:rFonts w:ascii="Times New Roman" w:hAnsi="Times New Roman" w:cs="Times New Roman"/>
          <w:sz w:val="24"/>
          <w:szCs w:val="24"/>
        </w:rPr>
        <w:t>Trustees</w:t>
      </w:r>
      <w:r w:rsidR="00FD5BF4">
        <w:rPr>
          <w:rFonts w:ascii="Times New Roman" w:hAnsi="Times New Roman" w:cs="Times New Roman"/>
          <w:sz w:val="24"/>
          <w:szCs w:val="24"/>
        </w:rPr>
        <w:t xml:space="preserve"> in October 2017. </w:t>
      </w:r>
      <w:r w:rsidRPr="00455C36">
        <w:rPr>
          <w:rFonts w:ascii="Times New Roman" w:hAnsi="Times New Roman" w:cs="Times New Roman"/>
          <w:sz w:val="24"/>
          <w:szCs w:val="24"/>
        </w:rPr>
        <w:t xml:space="preserve"> </w:t>
      </w:r>
      <w:r w:rsidR="00FD5BF4">
        <w:rPr>
          <w:rFonts w:ascii="Times New Roman" w:hAnsi="Times New Roman" w:cs="Times New Roman"/>
          <w:sz w:val="24"/>
          <w:szCs w:val="24"/>
        </w:rPr>
        <w:t xml:space="preserve">A Conserved </w:t>
      </w:r>
      <w:r w:rsidRPr="00455C36">
        <w:rPr>
          <w:rFonts w:ascii="Times New Roman" w:hAnsi="Times New Roman" w:cs="Times New Roman"/>
          <w:sz w:val="24"/>
          <w:szCs w:val="24"/>
        </w:rPr>
        <w:t xml:space="preserve">Lands Work Plan </w:t>
      </w:r>
      <w:r w:rsidR="00FD5BF4">
        <w:rPr>
          <w:rFonts w:ascii="Times New Roman" w:hAnsi="Times New Roman" w:cs="Times New Roman"/>
          <w:sz w:val="24"/>
          <w:szCs w:val="24"/>
        </w:rPr>
        <w:t xml:space="preserve">was </w:t>
      </w:r>
      <w:r w:rsidRPr="00455C36">
        <w:rPr>
          <w:rFonts w:ascii="Times New Roman" w:hAnsi="Times New Roman" w:cs="Times New Roman"/>
          <w:sz w:val="24"/>
          <w:szCs w:val="24"/>
        </w:rPr>
        <w:t>approved by the Trustees</w:t>
      </w:r>
      <w:r w:rsidR="00FD5BF4">
        <w:rPr>
          <w:rFonts w:ascii="Times New Roman" w:hAnsi="Times New Roman" w:cs="Times New Roman"/>
          <w:sz w:val="24"/>
          <w:szCs w:val="24"/>
        </w:rPr>
        <w:t xml:space="preserve">. </w:t>
      </w:r>
      <w:r w:rsidR="007B2C3B">
        <w:rPr>
          <w:rFonts w:ascii="Times New Roman" w:hAnsi="Times New Roman" w:cs="Times New Roman"/>
          <w:sz w:val="24"/>
          <w:szCs w:val="24"/>
        </w:rPr>
        <w:t xml:space="preserve">Multiple properties which met the requirements of the Conserved Lands Work Plan were identified and placed under Conservation Easements to be protected and preserved in perpetuity.  A Final Completion Report for Restoration was submitted by Rutgers to the Trustees and approved on April 26, 2023.  All requirements set forth in the Consent Decree were determined to have been met. </w:t>
      </w:r>
    </w:p>
    <w:sectPr w:rsidR="004F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36"/>
    <w:rsid w:val="00194E60"/>
    <w:rsid w:val="00455C36"/>
    <w:rsid w:val="004B1456"/>
    <w:rsid w:val="004F15F2"/>
    <w:rsid w:val="007B2C3B"/>
    <w:rsid w:val="00C42C29"/>
    <w:rsid w:val="00E4710A"/>
    <w:rsid w:val="00FD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57C8"/>
  <w15:chartTrackingRefBased/>
  <w15:docId w15:val="{5FBF8FC5-9FFF-4E65-A87C-0033FB82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4E60"/>
    <w:rPr>
      <w:sz w:val="16"/>
      <w:szCs w:val="16"/>
    </w:rPr>
  </w:style>
  <w:style w:type="paragraph" w:styleId="CommentText">
    <w:name w:val="annotation text"/>
    <w:basedOn w:val="Normal"/>
    <w:link w:val="CommentTextChar"/>
    <w:uiPriority w:val="99"/>
    <w:semiHidden/>
    <w:unhideWhenUsed/>
    <w:rsid w:val="00194E60"/>
    <w:pPr>
      <w:spacing w:line="240" w:lineRule="auto"/>
    </w:pPr>
    <w:rPr>
      <w:sz w:val="20"/>
      <w:szCs w:val="20"/>
    </w:rPr>
  </w:style>
  <w:style w:type="character" w:customStyle="1" w:styleId="CommentTextChar">
    <w:name w:val="Comment Text Char"/>
    <w:basedOn w:val="DefaultParagraphFont"/>
    <w:link w:val="CommentText"/>
    <w:uiPriority w:val="99"/>
    <w:semiHidden/>
    <w:rsid w:val="00194E60"/>
    <w:rPr>
      <w:sz w:val="20"/>
      <w:szCs w:val="20"/>
    </w:rPr>
  </w:style>
  <w:style w:type="paragraph" w:styleId="CommentSubject">
    <w:name w:val="annotation subject"/>
    <w:basedOn w:val="CommentText"/>
    <w:next w:val="CommentText"/>
    <w:link w:val="CommentSubjectChar"/>
    <w:uiPriority w:val="99"/>
    <w:semiHidden/>
    <w:unhideWhenUsed/>
    <w:rsid w:val="00194E60"/>
    <w:rPr>
      <w:b/>
      <w:bCs/>
    </w:rPr>
  </w:style>
  <w:style w:type="character" w:customStyle="1" w:styleId="CommentSubjectChar">
    <w:name w:val="Comment Subject Char"/>
    <w:basedOn w:val="CommentTextChar"/>
    <w:link w:val="CommentSubject"/>
    <w:uiPriority w:val="99"/>
    <w:semiHidden/>
    <w:rsid w:val="00194E60"/>
    <w:rPr>
      <w:b/>
      <w:bCs/>
      <w:sz w:val="20"/>
      <w:szCs w:val="20"/>
    </w:rPr>
  </w:style>
  <w:style w:type="paragraph" w:styleId="Revision">
    <w:name w:val="Revision"/>
    <w:hidden/>
    <w:uiPriority w:val="99"/>
    <w:semiHidden/>
    <w:rsid w:val="00194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8b4cd4-352e-4cbe-a6e6-ca4232ef9b8f">
      <Terms xmlns="http://schemas.microsoft.com/office/infopath/2007/PartnerControls"/>
    </lcf76f155ced4ddcb4097134ff3c332f>
    <TaxCatchAll xmlns="8548e196-601b-415a-94aa-aeb76bc70a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693041E1B7543BCB4C0F4E227A4DF" ma:contentTypeVersion="13" ma:contentTypeDescription="Create a new document." ma:contentTypeScope="" ma:versionID="500e2a34fe10b0d81f984f62586a9129">
  <xsd:schema xmlns:xsd="http://www.w3.org/2001/XMLSchema" xmlns:xs="http://www.w3.org/2001/XMLSchema" xmlns:p="http://schemas.microsoft.com/office/2006/metadata/properties" xmlns:ns2="cb8b4cd4-352e-4cbe-a6e6-ca4232ef9b8f" xmlns:ns3="8548e196-601b-415a-94aa-aeb76bc70ae2" targetNamespace="http://schemas.microsoft.com/office/2006/metadata/properties" ma:root="true" ma:fieldsID="a75f3544f624e0615f0a18545997a6d7" ns2:_="" ns3:_="">
    <xsd:import namespace="cb8b4cd4-352e-4cbe-a6e6-ca4232ef9b8f"/>
    <xsd:import namespace="8548e196-601b-415a-94aa-aeb76bc70a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b4cd4-352e-4cbe-a6e6-ca4232ef9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8e196-601b-415a-94aa-aeb76bc70a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bc5723-fc7d-45fa-a6af-99b05b01d312}" ma:internalName="TaxCatchAll" ma:showField="CatchAllData" ma:web="8548e196-601b-415a-94aa-aeb76bc70ae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56432-F5A8-41C7-A550-750E12F2A448}">
  <ds:schemaRefs>
    <ds:schemaRef ds:uri="http://schemas.microsoft.com/office/2006/metadata/properties"/>
    <ds:schemaRef ds:uri="http://schemas.microsoft.com/office/infopath/2007/PartnerControls"/>
    <ds:schemaRef ds:uri="cb8b4cd4-352e-4cbe-a6e6-ca4232ef9b8f"/>
    <ds:schemaRef ds:uri="8548e196-601b-415a-94aa-aeb76bc70ae2"/>
  </ds:schemaRefs>
</ds:datastoreItem>
</file>

<file path=customXml/itemProps2.xml><?xml version="1.0" encoding="utf-8"?>
<ds:datastoreItem xmlns:ds="http://schemas.openxmlformats.org/officeDocument/2006/customXml" ds:itemID="{0D9E204B-0128-4F88-9FEB-0B6B853AE228}">
  <ds:schemaRefs>
    <ds:schemaRef ds:uri="http://schemas.microsoft.com/sharepoint/v3/contenttype/forms"/>
  </ds:schemaRefs>
</ds:datastoreItem>
</file>

<file path=customXml/itemProps3.xml><?xml version="1.0" encoding="utf-8"?>
<ds:datastoreItem xmlns:ds="http://schemas.openxmlformats.org/officeDocument/2006/customXml" ds:itemID="{EC9467CF-5F6B-41E6-88FA-FC325395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b4cd4-352e-4cbe-a6e6-ca4232ef9b8f"/>
    <ds:schemaRef ds:uri="8548e196-601b-415a-94aa-aeb76bc7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Millsap, Deborah S</dc:creator>
  <cp:keywords/>
  <dc:description/>
  <cp:lastModifiedBy>Millsap, Deborah S</cp:lastModifiedBy>
  <cp:revision>2</cp:revision>
  <dcterms:created xsi:type="dcterms:W3CDTF">2023-06-15T18:29:00Z</dcterms:created>
  <dcterms:modified xsi:type="dcterms:W3CDTF">2023-06-15T18:29:00Z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0x0101002D4693041E1B7543BCB4C0F4E227A4DF</vt:lpwstr>
  </property>
</Properties>
</file>